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7842C" w14:textId="77777777" w:rsidR="00191D20" w:rsidRPr="00B522B7" w:rsidRDefault="00191D20" w:rsidP="00381EB1">
      <w:pPr>
        <w:jc w:val="center"/>
        <w:rPr>
          <w:rFonts w:ascii="Garamond" w:hAnsi="Garamond"/>
          <w:b/>
          <w:bCs/>
          <w:caps/>
        </w:rPr>
      </w:pPr>
      <w:r>
        <w:rPr>
          <w:rFonts w:ascii="Garamond" w:hAnsi="Garamond"/>
          <w:b/>
          <w:bCs/>
          <w:caps/>
        </w:rPr>
        <w:t>c</w:t>
      </w:r>
      <w:r w:rsidRPr="00B522B7">
        <w:rPr>
          <w:rFonts w:ascii="Garamond" w:hAnsi="Garamond"/>
          <w:b/>
          <w:bCs/>
          <w:caps/>
        </w:rPr>
        <w:t>omunicato stampa</w:t>
      </w:r>
    </w:p>
    <w:p w14:paraId="35863499" w14:textId="77777777" w:rsidR="00191D20" w:rsidRPr="00B522B7" w:rsidRDefault="00191D20" w:rsidP="00381EB1">
      <w:pPr>
        <w:jc w:val="center"/>
        <w:rPr>
          <w:rFonts w:ascii="Garamond" w:hAnsi="Garamond"/>
        </w:rPr>
      </w:pPr>
    </w:p>
    <w:p w14:paraId="789C964A" w14:textId="77777777" w:rsidR="00191D20" w:rsidRPr="00B522B7" w:rsidRDefault="00191D20" w:rsidP="00381EB1">
      <w:pPr>
        <w:jc w:val="center"/>
        <w:rPr>
          <w:rFonts w:ascii="Garamond" w:hAnsi="Garamond"/>
          <w:b/>
        </w:rPr>
      </w:pPr>
    </w:p>
    <w:p w14:paraId="799FB41D" w14:textId="4382245C" w:rsidR="00E02C68" w:rsidRDefault="00015599" w:rsidP="00381EB1">
      <w:pPr>
        <w:jc w:val="center"/>
        <w:rPr>
          <w:rFonts w:ascii="Garamond" w:hAnsi="Garamond"/>
          <w:b/>
          <w:bCs/>
          <w:smallCaps/>
        </w:rPr>
      </w:pPr>
      <w:r>
        <w:rPr>
          <w:rFonts w:ascii="Garamond" w:hAnsi="Garamond"/>
          <w:b/>
          <w:bCs/>
          <w:smallCaps/>
        </w:rPr>
        <w:t>“</w:t>
      </w:r>
      <w:r w:rsidR="00381EB1">
        <w:rPr>
          <w:rFonts w:ascii="Garamond" w:hAnsi="Garamond"/>
          <w:b/>
          <w:bCs/>
          <w:smallCaps/>
        </w:rPr>
        <w:t>Nel segno dell’acqua</w:t>
      </w:r>
      <w:r>
        <w:rPr>
          <w:rFonts w:ascii="Garamond" w:hAnsi="Garamond"/>
          <w:b/>
          <w:bCs/>
          <w:smallCaps/>
        </w:rPr>
        <w:t>”</w:t>
      </w:r>
    </w:p>
    <w:p w14:paraId="4D21380F" w14:textId="73B7D0B0" w:rsidR="00381EB1" w:rsidRDefault="00381EB1" w:rsidP="00381EB1">
      <w:pPr>
        <w:jc w:val="center"/>
        <w:rPr>
          <w:rFonts w:ascii="Garamond" w:hAnsi="Garamond"/>
          <w:b/>
          <w:bCs/>
          <w:smallCaps/>
        </w:rPr>
      </w:pPr>
      <w:r>
        <w:rPr>
          <w:rFonts w:ascii="Garamond" w:hAnsi="Garamond"/>
          <w:b/>
          <w:bCs/>
          <w:smallCaps/>
        </w:rPr>
        <w:t>La mostra virtuale sull’uso</w:t>
      </w:r>
      <w:r w:rsidR="00015599">
        <w:rPr>
          <w:rFonts w:ascii="Garamond" w:hAnsi="Garamond"/>
          <w:b/>
          <w:bCs/>
          <w:smallCaps/>
        </w:rPr>
        <w:t xml:space="preserve"> dei Romani</w:t>
      </w:r>
      <w:r>
        <w:rPr>
          <w:rFonts w:ascii="Garamond" w:hAnsi="Garamond"/>
          <w:b/>
          <w:bCs/>
          <w:smallCaps/>
        </w:rPr>
        <w:t xml:space="preserve"> </w:t>
      </w:r>
    </w:p>
    <w:p w14:paraId="12D0D95E" w14:textId="1E701FB6" w:rsidR="00381EB1" w:rsidRDefault="00474C42" w:rsidP="00381EB1">
      <w:pPr>
        <w:jc w:val="center"/>
        <w:rPr>
          <w:rFonts w:ascii="Garamond" w:hAnsi="Garamond"/>
          <w:b/>
          <w:bCs/>
          <w:smallCaps/>
        </w:rPr>
      </w:pPr>
      <w:r>
        <w:rPr>
          <w:rFonts w:ascii="Garamond" w:hAnsi="Garamond"/>
          <w:b/>
          <w:bCs/>
          <w:smallCaps/>
        </w:rPr>
        <w:t>dell’acqua ne</w:t>
      </w:r>
      <w:r w:rsidR="00381EB1">
        <w:rPr>
          <w:rFonts w:ascii="Garamond" w:hAnsi="Garamond"/>
          <w:b/>
          <w:bCs/>
          <w:smallCaps/>
        </w:rPr>
        <w:t xml:space="preserve">lla Valle del Volturno </w:t>
      </w:r>
    </w:p>
    <w:p w14:paraId="71B54C54" w14:textId="77777777" w:rsidR="00C2031D" w:rsidRDefault="00C2031D" w:rsidP="00381EB1">
      <w:pPr>
        <w:jc w:val="center"/>
        <w:rPr>
          <w:rFonts w:ascii="Garamond" w:hAnsi="Garamond"/>
          <w:i/>
          <w:iCs/>
          <w:smallCaps/>
        </w:rPr>
      </w:pPr>
    </w:p>
    <w:p w14:paraId="7BA65EA1" w14:textId="002CA9F9" w:rsidR="001B3745" w:rsidRDefault="00381EB1" w:rsidP="00015599">
      <w:pPr>
        <w:jc w:val="center"/>
        <w:rPr>
          <w:rFonts w:ascii="Garamond" w:hAnsi="Garamond"/>
          <w:b/>
          <w:bCs/>
          <w:smallCaps/>
        </w:rPr>
      </w:pPr>
      <w:r>
        <w:rPr>
          <w:rFonts w:ascii="Garamond" w:hAnsi="Garamond"/>
          <w:b/>
          <w:bCs/>
          <w:smallCaps/>
        </w:rPr>
        <w:t xml:space="preserve">Castello </w:t>
      </w:r>
      <w:proofErr w:type="spellStart"/>
      <w:r>
        <w:rPr>
          <w:rFonts w:ascii="Garamond" w:hAnsi="Garamond"/>
          <w:b/>
          <w:bCs/>
          <w:smallCaps/>
        </w:rPr>
        <w:t>Pandone</w:t>
      </w:r>
      <w:proofErr w:type="spellEnd"/>
      <w:r w:rsidR="00015599">
        <w:rPr>
          <w:rFonts w:ascii="Garamond" w:hAnsi="Garamond"/>
          <w:b/>
          <w:bCs/>
          <w:smallCaps/>
        </w:rPr>
        <w:t xml:space="preserve">, </w:t>
      </w:r>
      <w:r>
        <w:rPr>
          <w:rFonts w:ascii="Garamond" w:hAnsi="Garamond"/>
          <w:b/>
          <w:bCs/>
          <w:smallCaps/>
        </w:rPr>
        <w:t xml:space="preserve">26 novembre 2021 </w:t>
      </w:r>
      <w:r w:rsidR="001B3745">
        <w:rPr>
          <w:rFonts w:ascii="Garamond" w:hAnsi="Garamond"/>
          <w:b/>
          <w:bCs/>
          <w:smallCaps/>
        </w:rPr>
        <w:t>– 27 febbraio 2022</w:t>
      </w:r>
    </w:p>
    <w:p w14:paraId="05F3BFD8" w14:textId="77777777" w:rsidR="001B3745" w:rsidRDefault="001B3745" w:rsidP="00015599">
      <w:pPr>
        <w:jc w:val="center"/>
        <w:rPr>
          <w:rFonts w:ascii="Garamond" w:hAnsi="Garamond"/>
          <w:b/>
          <w:bCs/>
          <w:smallCaps/>
        </w:rPr>
      </w:pPr>
    </w:p>
    <w:p w14:paraId="584AC0DD" w14:textId="75FE2FE3" w:rsidR="00015599" w:rsidRPr="00C2031D" w:rsidRDefault="001B3745" w:rsidP="00015599">
      <w:pPr>
        <w:jc w:val="center"/>
        <w:rPr>
          <w:rFonts w:ascii="Garamond" w:hAnsi="Garamond"/>
          <w:b/>
          <w:bCs/>
          <w:smallCaps/>
        </w:rPr>
      </w:pPr>
      <w:r>
        <w:rPr>
          <w:rFonts w:ascii="Garamond" w:hAnsi="Garamond"/>
          <w:b/>
          <w:bCs/>
          <w:smallCaps/>
        </w:rPr>
        <w:t xml:space="preserve">Venerdì </w:t>
      </w:r>
      <w:r w:rsidR="00015599">
        <w:rPr>
          <w:rFonts w:ascii="Garamond" w:hAnsi="Garamond"/>
          <w:b/>
          <w:bCs/>
          <w:smallCaps/>
        </w:rPr>
        <w:t>Anteprima stampa</w:t>
      </w:r>
      <w:r>
        <w:rPr>
          <w:rFonts w:ascii="Garamond" w:hAnsi="Garamond"/>
          <w:b/>
          <w:bCs/>
          <w:smallCaps/>
        </w:rPr>
        <w:t xml:space="preserve"> alle</w:t>
      </w:r>
      <w:r w:rsidR="00015599">
        <w:rPr>
          <w:rFonts w:ascii="Garamond" w:hAnsi="Garamond"/>
          <w:b/>
          <w:bCs/>
          <w:smallCaps/>
        </w:rPr>
        <w:t xml:space="preserve"> ore 11:30</w:t>
      </w:r>
    </w:p>
    <w:p w14:paraId="7E69D0B9" w14:textId="77777777" w:rsidR="00191D20" w:rsidRDefault="00191D20" w:rsidP="00381EB1">
      <w:pPr>
        <w:jc w:val="center"/>
        <w:rPr>
          <w:rFonts w:ascii="Garamond" w:hAnsi="Garamond"/>
          <w:b/>
          <w:bCs/>
          <w:smallCaps/>
        </w:rPr>
      </w:pPr>
    </w:p>
    <w:p w14:paraId="3C794C08" w14:textId="33489E7D" w:rsidR="00191D20" w:rsidRDefault="005D06CE" w:rsidP="00381EB1">
      <w:pPr>
        <w:jc w:val="center"/>
        <w:rPr>
          <w:rFonts w:ascii="Garamond" w:hAnsi="Garamond"/>
          <w:b/>
          <w:bCs/>
          <w:caps/>
        </w:rPr>
      </w:pPr>
      <w:r>
        <w:rPr>
          <w:rFonts w:ascii="Garamond" w:hAnsi="Garamond"/>
          <w:b/>
          <w:bCs/>
          <w:caps/>
        </w:rPr>
        <w:t>#</w:t>
      </w:r>
      <w:r w:rsidR="00191D20" w:rsidRPr="00B522B7">
        <w:rPr>
          <w:rFonts w:ascii="Garamond" w:hAnsi="Garamond"/>
          <w:b/>
          <w:bCs/>
          <w:caps/>
        </w:rPr>
        <w:t>SAP #MuSST#2</w:t>
      </w:r>
    </w:p>
    <w:p w14:paraId="792E3315" w14:textId="77777777" w:rsidR="003D6AA6" w:rsidRDefault="003D6AA6" w:rsidP="00381EB1">
      <w:pPr>
        <w:jc w:val="both"/>
        <w:rPr>
          <w:rFonts w:ascii="Garamond" w:hAnsi="Garamond"/>
        </w:rPr>
      </w:pPr>
    </w:p>
    <w:p w14:paraId="5A2B4476" w14:textId="51DCC687" w:rsidR="00474C42" w:rsidRDefault="00381EB1" w:rsidP="00381EB1">
      <w:pPr>
        <w:pStyle w:val="Standard"/>
        <w:tabs>
          <w:tab w:val="left" w:pos="1560"/>
        </w:tabs>
        <w:jc w:val="both"/>
        <w:rPr>
          <w:rFonts w:ascii="Garamond" w:hAnsi="Garamond"/>
        </w:rPr>
      </w:pPr>
      <w:r>
        <w:rPr>
          <w:rFonts w:ascii="Garamond" w:hAnsi="Garamond"/>
          <w:lang w:eastAsia="ja-JP"/>
        </w:rPr>
        <w:t>Venafro</w:t>
      </w:r>
      <w:r w:rsidR="00F343E6" w:rsidRPr="00E02C68">
        <w:rPr>
          <w:rFonts w:ascii="Garamond" w:hAnsi="Garamond"/>
          <w:lang w:eastAsia="ja-JP"/>
        </w:rPr>
        <w:t xml:space="preserve">, </w:t>
      </w:r>
      <w:r>
        <w:rPr>
          <w:rFonts w:ascii="Garamond" w:hAnsi="Garamond"/>
          <w:lang w:eastAsia="ja-JP"/>
        </w:rPr>
        <w:t>2</w:t>
      </w:r>
      <w:r w:rsidR="001B3745">
        <w:rPr>
          <w:rFonts w:ascii="Garamond" w:hAnsi="Garamond"/>
          <w:lang w:eastAsia="ja-JP"/>
        </w:rPr>
        <w:t>4</w:t>
      </w:r>
      <w:r>
        <w:rPr>
          <w:rFonts w:ascii="Garamond" w:hAnsi="Garamond"/>
          <w:lang w:eastAsia="ja-JP"/>
        </w:rPr>
        <w:t xml:space="preserve"> novembre </w:t>
      </w:r>
      <w:proofErr w:type="gramStart"/>
      <w:r>
        <w:rPr>
          <w:rFonts w:ascii="Garamond" w:hAnsi="Garamond"/>
          <w:lang w:eastAsia="ja-JP"/>
        </w:rPr>
        <w:t xml:space="preserve">2021 </w:t>
      </w:r>
      <w:r w:rsidR="00474C42">
        <w:rPr>
          <w:rFonts w:ascii="Garamond" w:hAnsi="Garamond"/>
          <w:lang w:eastAsia="ja-JP"/>
        </w:rPr>
        <w:t xml:space="preserve"> </w:t>
      </w:r>
      <w:r w:rsidR="00F343E6" w:rsidRPr="00E02C68">
        <w:rPr>
          <w:rFonts w:ascii="Garamond" w:hAnsi="Garamond"/>
          <w:lang w:eastAsia="ja-JP"/>
        </w:rPr>
        <w:t>–</w:t>
      </w:r>
      <w:proofErr w:type="gramEnd"/>
      <w:r w:rsidR="00F343E6" w:rsidRPr="00E02C68">
        <w:rPr>
          <w:rFonts w:ascii="Garamond" w:hAnsi="Garamond"/>
          <w:lang w:eastAsia="ja-JP"/>
        </w:rPr>
        <w:t xml:space="preserve"> </w:t>
      </w:r>
      <w:r w:rsidR="002A6996" w:rsidRPr="00E02C68">
        <w:rPr>
          <w:rFonts w:ascii="Garamond" w:hAnsi="Garamond"/>
          <w:lang w:eastAsia="ja-JP"/>
        </w:rPr>
        <w:t xml:space="preserve"> </w:t>
      </w:r>
      <w:r w:rsidR="00474C42">
        <w:rPr>
          <w:rFonts w:ascii="Garamond" w:hAnsi="Garamond"/>
          <w:lang w:eastAsia="ja-JP"/>
        </w:rPr>
        <w:t xml:space="preserve">Sarà la </w:t>
      </w:r>
      <w:r w:rsidR="00474C42" w:rsidRPr="00474C42">
        <w:rPr>
          <w:rFonts w:ascii="Garamond" w:hAnsi="Garamond"/>
          <w:b/>
          <w:bCs/>
          <w:lang w:eastAsia="ja-JP"/>
        </w:rPr>
        <w:t>mostra “Nel segno dell’acqua”</w:t>
      </w:r>
      <w:r w:rsidR="00474C42">
        <w:rPr>
          <w:rFonts w:ascii="Garamond" w:hAnsi="Garamond"/>
          <w:lang w:eastAsia="ja-JP"/>
        </w:rPr>
        <w:t xml:space="preserve">, l’evento inaugurale </w:t>
      </w:r>
      <w:r w:rsidR="00474C42" w:rsidRPr="00474C42">
        <w:rPr>
          <w:rFonts w:ascii="Garamond" w:hAnsi="Garamond"/>
          <w:b/>
          <w:bCs/>
          <w:lang w:eastAsia="ja-JP"/>
        </w:rPr>
        <w:t>dell’</w:t>
      </w:r>
      <w:proofErr w:type="spellStart"/>
      <w:r w:rsidR="00474C42" w:rsidRPr="00474C42">
        <w:rPr>
          <w:rFonts w:ascii="Garamond" w:hAnsi="Garamond"/>
          <w:b/>
          <w:bCs/>
          <w:lang w:eastAsia="ja-JP"/>
        </w:rPr>
        <w:t>Acqua&amp;PietraFest</w:t>
      </w:r>
      <w:proofErr w:type="spellEnd"/>
      <w:r w:rsidR="00474C42" w:rsidRPr="00474C42">
        <w:rPr>
          <w:rFonts w:ascii="Garamond" w:hAnsi="Garamond"/>
          <w:b/>
          <w:bCs/>
          <w:lang w:eastAsia="ja-JP"/>
        </w:rPr>
        <w:t xml:space="preserve"> venerdì 26 novembre</w:t>
      </w:r>
      <w:r w:rsidR="00474C42">
        <w:rPr>
          <w:rFonts w:ascii="Garamond" w:hAnsi="Garamond"/>
          <w:lang w:eastAsia="ja-JP"/>
        </w:rPr>
        <w:t>. Con l’apertura dell’</w:t>
      </w:r>
      <w:r w:rsidR="00474C42">
        <w:rPr>
          <w:rFonts w:ascii="Garamond" w:hAnsi="Garamond"/>
        </w:rPr>
        <w:t>esposizione</w:t>
      </w:r>
      <w:r w:rsidR="00015599">
        <w:rPr>
          <w:rFonts w:ascii="Garamond" w:hAnsi="Garamond"/>
        </w:rPr>
        <w:t xml:space="preserve">, </w:t>
      </w:r>
      <w:r w:rsidR="00015599" w:rsidRPr="00015599">
        <w:rPr>
          <w:rFonts w:ascii="Garamond" w:hAnsi="Garamond"/>
          <w:b/>
          <w:bCs/>
        </w:rPr>
        <w:t>in anteprima alla stampa alle ore 11:30</w:t>
      </w:r>
      <w:r w:rsidR="00015599">
        <w:rPr>
          <w:rFonts w:ascii="Garamond" w:hAnsi="Garamond"/>
        </w:rPr>
        <w:t>,</w:t>
      </w:r>
      <w:r w:rsidR="00474C42">
        <w:rPr>
          <w:rFonts w:ascii="Garamond" w:hAnsi="Garamond"/>
        </w:rPr>
        <w:t xml:space="preserve"> prenderà il via la tre giorni dedicata al percorso compiuto </w:t>
      </w:r>
      <w:r w:rsidR="00015599">
        <w:rPr>
          <w:rFonts w:ascii="Garamond" w:hAnsi="Garamond"/>
        </w:rPr>
        <w:t xml:space="preserve">e da compiere ancora </w:t>
      </w:r>
      <w:r w:rsidR="00474C42">
        <w:rPr>
          <w:rFonts w:ascii="Garamond" w:hAnsi="Garamond"/>
        </w:rPr>
        <w:t xml:space="preserve">nella Valle del Volturno con il progetto </w:t>
      </w:r>
      <w:r w:rsidR="00474C42" w:rsidRPr="00474C42">
        <w:rPr>
          <w:rFonts w:ascii="Garamond" w:hAnsi="Garamond"/>
          <w:b/>
          <w:bCs/>
        </w:rPr>
        <w:t>“Sentieri di acqua e pietra”</w:t>
      </w:r>
      <w:r w:rsidR="00474C42">
        <w:rPr>
          <w:rFonts w:ascii="Garamond" w:hAnsi="Garamond"/>
        </w:rPr>
        <w:t>.</w:t>
      </w:r>
    </w:p>
    <w:p w14:paraId="7EB00C77" w14:textId="77777777" w:rsidR="00015599" w:rsidRDefault="00015599" w:rsidP="00474C42">
      <w:pPr>
        <w:pStyle w:val="Standard"/>
        <w:tabs>
          <w:tab w:val="left" w:pos="1560"/>
        </w:tabs>
        <w:jc w:val="both"/>
        <w:rPr>
          <w:rFonts w:ascii="Garamond" w:hAnsi="Garamond"/>
        </w:rPr>
      </w:pPr>
    </w:p>
    <w:p w14:paraId="4ECE457A" w14:textId="40302974" w:rsidR="00381EB1" w:rsidRPr="00DC6DD5" w:rsidRDefault="00015599" w:rsidP="00474C42">
      <w:pPr>
        <w:pStyle w:val="Standard"/>
        <w:tabs>
          <w:tab w:val="left" w:pos="1560"/>
        </w:tabs>
        <w:jc w:val="both"/>
        <w:rPr>
          <w:rFonts w:ascii="Garamond" w:hAnsi="Garamond"/>
        </w:rPr>
      </w:pPr>
      <w:r>
        <w:rPr>
          <w:rFonts w:ascii="Garamond" w:hAnsi="Garamond"/>
        </w:rPr>
        <w:t>Ospitata</w:t>
      </w:r>
      <w:r w:rsidR="00381EB1" w:rsidRPr="00DC6DD5">
        <w:rPr>
          <w:rFonts w:ascii="Garamond" w:hAnsi="Garamond"/>
        </w:rPr>
        <w:t xml:space="preserve"> nel </w:t>
      </w:r>
      <w:r w:rsidR="001B3745">
        <w:rPr>
          <w:rFonts w:ascii="Garamond" w:hAnsi="Garamond"/>
          <w:b/>
          <w:bCs/>
        </w:rPr>
        <w:t>S</w:t>
      </w:r>
      <w:r w:rsidR="00381EB1" w:rsidRPr="00474C42">
        <w:rPr>
          <w:rFonts w:ascii="Garamond" w:hAnsi="Garamond"/>
          <w:b/>
          <w:bCs/>
        </w:rPr>
        <w:t xml:space="preserve">alone delle </w:t>
      </w:r>
      <w:r w:rsidR="001B3745">
        <w:rPr>
          <w:rFonts w:ascii="Garamond" w:hAnsi="Garamond"/>
          <w:b/>
          <w:bCs/>
        </w:rPr>
        <w:t>F</w:t>
      </w:r>
      <w:r w:rsidR="00381EB1" w:rsidRPr="00474C42">
        <w:rPr>
          <w:rFonts w:ascii="Garamond" w:hAnsi="Garamond"/>
          <w:b/>
          <w:bCs/>
        </w:rPr>
        <w:t xml:space="preserve">este di Castello </w:t>
      </w:r>
      <w:proofErr w:type="spellStart"/>
      <w:r w:rsidR="00381EB1" w:rsidRPr="00474C42">
        <w:rPr>
          <w:rFonts w:ascii="Garamond" w:hAnsi="Garamond"/>
          <w:b/>
          <w:bCs/>
        </w:rPr>
        <w:t>Pandone</w:t>
      </w:r>
      <w:proofErr w:type="spellEnd"/>
      <w:r w:rsidR="00381EB1" w:rsidRPr="00DC6DD5">
        <w:rPr>
          <w:rFonts w:ascii="Garamond" w:hAnsi="Garamond"/>
        </w:rPr>
        <w:t xml:space="preserve"> </w:t>
      </w:r>
      <w:r w:rsidR="00381EB1" w:rsidRPr="00015599">
        <w:rPr>
          <w:rFonts w:ascii="Garamond" w:hAnsi="Garamond"/>
        </w:rPr>
        <w:t>a Venafro</w:t>
      </w:r>
      <w:r w:rsidR="00381EB1" w:rsidRPr="00DC6DD5">
        <w:rPr>
          <w:rFonts w:ascii="Garamond" w:hAnsi="Garamond"/>
        </w:rPr>
        <w:t xml:space="preserve"> </w:t>
      </w:r>
      <w:r w:rsidR="00474C42">
        <w:rPr>
          <w:rFonts w:ascii="Garamond" w:hAnsi="Garamond" w:cs="Century Gothic"/>
        </w:rPr>
        <w:t>fino</w:t>
      </w:r>
      <w:r w:rsidR="00381EB1" w:rsidRPr="00DC6DD5">
        <w:rPr>
          <w:rFonts w:ascii="Garamond" w:hAnsi="Garamond" w:cs="Century Gothic"/>
        </w:rPr>
        <w:t xml:space="preserve"> al </w:t>
      </w:r>
      <w:r w:rsidR="00474C42">
        <w:rPr>
          <w:rFonts w:ascii="Garamond" w:hAnsi="Garamond" w:cs="Century Gothic"/>
        </w:rPr>
        <w:t xml:space="preserve">prossimo </w:t>
      </w:r>
      <w:r w:rsidR="00381EB1" w:rsidRPr="00500F4E">
        <w:rPr>
          <w:rFonts w:ascii="Garamond" w:hAnsi="Garamond" w:cs="Century Gothic"/>
          <w:b/>
          <w:bCs/>
        </w:rPr>
        <w:t>27 febbraio 2022</w:t>
      </w:r>
      <w:r w:rsidR="00381EB1" w:rsidRPr="00DC6DD5">
        <w:rPr>
          <w:rFonts w:ascii="Garamond" w:hAnsi="Garamond" w:cs="Century Gothic"/>
        </w:rPr>
        <w:t>,</w:t>
      </w:r>
      <w:r w:rsidR="00381EB1" w:rsidRPr="00DC6DD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la mostra </w:t>
      </w:r>
      <w:r w:rsidR="00381EB1" w:rsidRPr="00DC6DD5">
        <w:rPr>
          <w:rFonts w:ascii="Garamond" w:hAnsi="Garamond"/>
        </w:rPr>
        <w:t xml:space="preserve">illustra come </w:t>
      </w:r>
      <w:r w:rsidR="00381EB1" w:rsidRPr="00474C42">
        <w:rPr>
          <w:rFonts w:ascii="Garamond" w:hAnsi="Garamond"/>
          <w:b/>
          <w:bCs/>
        </w:rPr>
        <w:t>i Romani</w:t>
      </w:r>
      <w:r w:rsidR="00381EB1" w:rsidRPr="00DC6DD5">
        <w:rPr>
          <w:rFonts w:ascii="Garamond" w:hAnsi="Garamond"/>
        </w:rPr>
        <w:t xml:space="preserve">, nel processo di colonizzazione della piana di Venafro, abbiano utilizzato </w:t>
      </w:r>
      <w:r w:rsidR="00381EB1" w:rsidRPr="00474C42">
        <w:rPr>
          <w:rFonts w:ascii="Garamond" w:hAnsi="Garamond"/>
          <w:b/>
          <w:bCs/>
        </w:rPr>
        <w:t>l’acqua come strumento di gestione e infrastrutturazione</w:t>
      </w:r>
      <w:r w:rsidR="00381EB1" w:rsidRPr="00DC6DD5">
        <w:rPr>
          <w:rFonts w:ascii="Garamond" w:hAnsi="Garamond"/>
        </w:rPr>
        <w:t xml:space="preserve"> del territorio conquistato.</w:t>
      </w:r>
      <w:r w:rsidR="00474C42">
        <w:rPr>
          <w:rFonts w:ascii="Garamond" w:hAnsi="Garamond"/>
        </w:rPr>
        <w:t xml:space="preserve"> </w:t>
      </w:r>
      <w:r w:rsidR="00381EB1">
        <w:rPr>
          <w:rFonts w:ascii="Garamond" w:hAnsi="Garamond" w:cs="Century Gothic"/>
        </w:rPr>
        <w:t>L’obiettivo dell’esposizione/ricostruzione virtuale</w:t>
      </w:r>
      <w:r w:rsidR="00381EB1" w:rsidRPr="00DC6DD5">
        <w:rPr>
          <w:rFonts w:ascii="Garamond" w:hAnsi="Garamond" w:cs="Century Gothic"/>
        </w:rPr>
        <w:t xml:space="preserve"> è quello di raccontare il territorio e l</w:t>
      </w:r>
      <w:r w:rsidR="00381EB1">
        <w:rPr>
          <w:rFonts w:ascii="Garamond" w:hAnsi="Garamond" w:cs="Century Gothic"/>
        </w:rPr>
        <w:t>’</w:t>
      </w:r>
      <w:r w:rsidR="00381EB1" w:rsidRPr="00DC6DD5">
        <w:rPr>
          <w:rFonts w:ascii="Garamond" w:hAnsi="Garamond" w:cs="Century Gothic"/>
        </w:rPr>
        <w:t xml:space="preserve">uso razionale delle risorse idriche partendo dalle evidenze archeologiche e dalle strutture superstiti </w:t>
      </w:r>
      <w:r w:rsidR="00381EB1" w:rsidRPr="00474C42">
        <w:rPr>
          <w:rFonts w:ascii="Garamond" w:hAnsi="Garamond" w:cs="Century Gothic"/>
          <w:b/>
          <w:bCs/>
        </w:rPr>
        <w:t>dell’</w:t>
      </w:r>
      <w:r w:rsidR="00474C42">
        <w:rPr>
          <w:rFonts w:ascii="Garamond" w:hAnsi="Garamond" w:cs="Century Gothic"/>
          <w:b/>
          <w:bCs/>
        </w:rPr>
        <w:t>A</w:t>
      </w:r>
      <w:r w:rsidR="00381EB1" w:rsidRPr="00474C42">
        <w:rPr>
          <w:rFonts w:ascii="Garamond" w:hAnsi="Garamond" w:cs="Century Gothic"/>
          <w:b/>
          <w:bCs/>
        </w:rPr>
        <w:t xml:space="preserve">cquedotto </w:t>
      </w:r>
      <w:r w:rsidR="00474C42">
        <w:rPr>
          <w:rFonts w:ascii="Garamond" w:hAnsi="Garamond" w:cs="Century Gothic"/>
          <w:b/>
          <w:bCs/>
        </w:rPr>
        <w:t>A</w:t>
      </w:r>
      <w:r w:rsidR="00381EB1" w:rsidRPr="00474C42">
        <w:rPr>
          <w:rFonts w:ascii="Garamond" w:hAnsi="Garamond" w:cs="Century Gothic"/>
          <w:b/>
          <w:bCs/>
        </w:rPr>
        <w:t>ugusteo di Venafro.</w:t>
      </w:r>
    </w:p>
    <w:p w14:paraId="7E7198A0" w14:textId="77777777" w:rsidR="00C12BD2" w:rsidRDefault="00C12BD2" w:rsidP="00381EB1">
      <w:pPr>
        <w:jc w:val="both"/>
        <w:rPr>
          <w:rFonts w:ascii="Garamond" w:hAnsi="Garamond"/>
        </w:rPr>
      </w:pPr>
    </w:p>
    <w:p w14:paraId="3B0DFE24" w14:textId="1FBC0A7E" w:rsidR="00381EB1" w:rsidRPr="00DC6DD5" w:rsidRDefault="001B3745" w:rsidP="00500F4E">
      <w:pPr>
        <w:jc w:val="both"/>
        <w:rPr>
          <w:rFonts w:ascii="Garamond" w:hAnsi="Garamond" w:cs="Century Gothic"/>
        </w:rPr>
      </w:pPr>
      <w:r w:rsidRPr="001B3745">
        <w:rPr>
          <w:rFonts w:ascii="Garamond" w:hAnsi="Garamond" w:cs="Century Gothic"/>
          <w:b/>
          <w:bCs/>
        </w:rPr>
        <w:t>Totem informativi,</w:t>
      </w:r>
      <w:r w:rsidRPr="00DC6DD5">
        <w:rPr>
          <w:rFonts w:ascii="Garamond" w:hAnsi="Garamond" w:cs="Century Gothic"/>
        </w:rPr>
        <w:t xml:space="preserve"> </w:t>
      </w:r>
      <w:r w:rsidRPr="00474C42">
        <w:rPr>
          <w:rFonts w:ascii="Garamond" w:hAnsi="Garamond" w:cs="Century Gothic"/>
          <w:b/>
          <w:bCs/>
        </w:rPr>
        <w:t>contenuti digitali, anche in realtà virtuale e aumentata</w:t>
      </w:r>
      <w:r>
        <w:rPr>
          <w:rFonts w:ascii="Garamond" w:hAnsi="Garamond" w:cs="Century Gothic"/>
        </w:rPr>
        <w:t xml:space="preserve">: </w:t>
      </w:r>
      <w:r>
        <w:rPr>
          <w:rFonts w:ascii="Garamond" w:hAnsi="Garamond"/>
        </w:rPr>
        <w:t>n</w:t>
      </w:r>
      <w:r w:rsidR="00381EB1" w:rsidRPr="00DC6DD5">
        <w:rPr>
          <w:rFonts w:ascii="Garamond" w:hAnsi="Garamond"/>
        </w:rPr>
        <w:t>ella narrazione delle strutture dell</w:t>
      </w:r>
      <w:r w:rsidR="00381EB1">
        <w:rPr>
          <w:rFonts w:ascii="Garamond" w:hAnsi="Garamond"/>
        </w:rPr>
        <w:t>’</w:t>
      </w:r>
      <w:r w:rsidR="00381EB1" w:rsidRPr="00DC6DD5">
        <w:rPr>
          <w:rFonts w:ascii="Garamond" w:hAnsi="Garamond"/>
        </w:rPr>
        <w:t>acquedotto, attraverso l</w:t>
      </w:r>
      <w:r w:rsidR="00381EB1">
        <w:rPr>
          <w:rFonts w:ascii="Garamond" w:hAnsi="Garamond"/>
        </w:rPr>
        <w:t>’</w:t>
      </w:r>
      <w:r w:rsidR="00381EB1" w:rsidRPr="00DC6DD5">
        <w:rPr>
          <w:rFonts w:ascii="Garamond" w:hAnsi="Garamond"/>
        </w:rPr>
        <w:t xml:space="preserve">uso delle nuove tecnologie, </w:t>
      </w:r>
      <w:r w:rsidR="00015599">
        <w:rPr>
          <w:rFonts w:ascii="Garamond" w:hAnsi="Garamond"/>
        </w:rPr>
        <w:t xml:space="preserve">verranno illustrate </w:t>
      </w:r>
      <w:r w:rsidR="00381EB1" w:rsidRPr="00DC6DD5">
        <w:rPr>
          <w:rFonts w:ascii="Garamond" w:hAnsi="Garamond"/>
        </w:rPr>
        <w:t xml:space="preserve">la storia e le caratteristiche ingegneristiche della struttura, le testimonianze del manufatto </w:t>
      </w:r>
      <w:r w:rsidR="00474C42">
        <w:rPr>
          <w:rFonts w:ascii="Garamond" w:hAnsi="Garamond"/>
        </w:rPr>
        <w:t xml:space="preserve">raccolte </w:t>
      </w:r>
      <w:r w:rsidR="00381EB1" w:rsidRPr="00DC6DD5">
        <w:rPr>
          <w:rFonts w:ascii="Garamond" w:hAnsi="Garamond"/>
        </w:rPr>
        <w:t xml:space="preserve">nel corso dei secoli, fino alla sua </w:t>
      </w:r>
      <w:r w:rsidR="00381EB1" w:rsidRPr="00474C42">
        <w:rPr>
          <w:rFonts w:ascii="Garamond" w:hAnsi="Garamond"/>
          <w:b/>
          <w:bCs/>
        </w:rPr>
        <w:t xml:space="preserve">riscoperta e studio negli anni ‘20 e ‘30 del </w:t>
      </w:r>
      <w:r w:rsidR="00474C42" w:rsidRPr="00474C42">
        <w:rPr>
          <w:rFonts w:ascii="Garamond" w:hAnsi="Garamond"/>
          <w:b/>
          <w:bCs/>
        </w:rPr>
        <w:t>1</w:t>
      </w:r>
      <w:r w:rsidR="00381EB1" w:rsidRPr="00474C42">
        <w:rPr>
          <w:rFonts w:ascii="Garamond" w:hAnsi="Garamond"/>
          <w:b/>
          <w:bCs/>
        </w:rPr>
        <w:t>900</w:t>
      </w:r>
      <w:r w:rsidR="00381EB1" w:rsidRPr="00DC6DD5">
        <w:rPr>
          <w:rFonts w:ascii="Garamond" w:hAnsi="Garamond"/>
        </w:rPr>
        <w:t>.</w:t>
      </w:r>
      <w:r w:rsidR="00500F4E">
        <w:rPr>
          <w:rFonts w:ascii="Garamond" w:hAnsi="Garamond"/>
        </w:rPr>
        <w:t xml:space="preserve"> </w:t>
      </w:r>
      <w:r w:rsidR="00381EB1" w:rsidRPr="00DC6DD5">
        <w:rPr>
          <w:rFonts w:ascii="Garamond" w:hAnsi="Garamond" w:cs="Century Gothic"/>
        </w:rPr>
        <w:t>L</w:t>
      </w:r>
      <w:r w:rsidR="00381EB1">
        <w:rPr>
          <w:rFonts w:ascii="Garamond" w:hAnsi="Garamond" w:cs="Century Gothic"/>
        </w:rPr>
        <w:t>’</w:t>
      </w:r>
      <w:r w:rsidR="00381EB1" w:rsidRPr="00DC6DD5">
        <w:rPr>
          <w:rFonts w:ascii="Garamond" w:hAnsi="Garamond" w:cs="Century Gothic"/>
        </w:rPr>
        <w:t xml:space="preserve">elemento centrale sarà costituito da una </w:t>
      </w:r>
      <w:r w:rsidR="00381EB1" w:rsidRPr="00474C42">
        <w:rPr>
          <w:rFonts w:ascii="Garamond" w:hAnsi="Garamond" w:cs="Century Gothic"/>
          <w:b/>
          <w:bCs/>
        </w:rPr>
        <w:t xml:space="preserve">riproduzione in scala su pavimento </w:t>
      </w:r>
      <w:r w:rsidR="00381EB1" w:rsidRPr="00015599">
        <w:rPr>
          <w:rFonts w:ascii="Garamond" w:hAnsi="Garamond" w:cs="Century Gothic"/>
        </w:rPr>
        <w:t>del percorso dell’acquedotto da Venafro fino alle sorgenti del Volturno</w:t>
      </w:r>
      <w:r w:rsidR="00381EB1" w:rsidRPr="00DC6DD5">
        <w:rPr>
          <w:rFonts w:ascii="Garamond" w:hAnsi="Garamond" w:cs="Century Gothic"/>
        </w:rPr>
        <w:t>: seguendo questo percorso</w:t>
      </w:r>
      <w:r w:rsidR="00015599">
        <w:rPr>
          <w:rFonts w:ascii="Garamond" w:hAnsi="Garamond" w:cs="Century Gothic"/>
        </w:rPr>
        <w:t>, il visitatore</w:t>
      </w:r>
      <w:r w:rsidR="00381EB1" w:rsidRPr="00DC6DD5">
        <w:rPr>
          <w:rFonts w:ascii="Garamond" w:hAnsi="Garamond" w:cs="Century Gothic"/>
        </w:rPr>
        <w:t xml:space="preserve"> farà un viaggio virtuale lungo la </w:t>
      </w:r>
      <w:r w:rsidR="00474C42">
        <w:rPr>
          <w:rFonts w:ascii="Garamond" w:hAnsi="Garamond" w:cs="Century Gothic"/>
        </w:rPr>
        <w:t>V</w:t>
      </w:r>
      <w:r w:rsidR="00381EB1" w:rsidRPr="00DC6DD5">
        <w:rPr>
          <w:rFonts w:ascii="Garamond" w:hAnsi="Garamond" w:cs="Century Gothic"/>
        </w:rPr>
        <w:t>alle del Volturno.</w:t>
      </w:r>
      <w:r>
        <w:rPr>
          <w:rFonts w:ascii="Garamond" w:hAnsi="Garamond" w:cs="Century Gothic"/>
        </w:rPr>
        <w:t xml:space="preserve"> </w:t>
      </w:r>
    </w:p>
    <w:p w14:paraId="16E5B499" w14:textId="77777777" w:rsidR="00381EB1" w:rsidRDefault="00381EB1" w:rsidP="00381EB1">
      <w:pPr>
        <w:pStyle w:val="Textbody"/>
        <w:widowControl/>
        <w:shd w:val="clear" w:color="auto" w:fill="FFFFFF"/>
        <w:spacing w:after="0"/>
        <w:jc w:val="both"/>
        <w:rPr>
          <w:rFonts w:ascii="Garamond" w:hAnsi="Garamond" w:cs="Century Gothic"/>
        </w:rPr>
      </w:pPr>
    </w:p>
    <w:p w14:paraId="59DD64AC" w14:textId="1372B4F8" w:rsidR="00381EB1" w:rsidRPr="00DC6DD5" w:rsidRDefault="00381EB1" w:rsidP="00381EB1">
      <w:pPr>
        <w:pStyle w:val="Textbody"/>
        <w:widowControl/>
        <w:shd w:val="clear" w:color="auto" w:fill="FFFFFF"/>
        <w:spacing w:after="0"/>
        <w:jc w:val="both"/>
        <w:rPr>
          <w:rFonts w:ascii="Garamond" w:hAnsi="Garamond" w:cs="Century Gothic"/>
        </w:rPr>
      </w:pPr>
      <w:r w:rsidRPr="00DC6DD5">
        <w:rPr>
          <w:rFonts w:ascii="Garamond" w:hAnsi="Garamond" w:cs="Century Gothic"/>
        </w:rPr>
        <w:t>Lo studio dell</w:t>
      </w:r>
      <w:r>
        <w:rPr>
          <w:rFonts w:ascii="Garamond" w:hAnsi="Garamond" w:cs="Century Gothic"/>
        </w:rPr>
        <w:t>’</w:t>
      </w:r>
      <w:r w:rsidRPr="00DC6DD5">
        <w:rPr>
          <w:rFonts w:ascii="Garamond" w:hAnsi="Garamond" w:cs="Century Gothic"/>
        </w:rPr>
        <w:t xml:space="preserve">infrastruttura idrica, </w:t>
      </w:r>
      <w:r w:rsidRPr="00DC6DD5">
        <w:rPr>
          <w:rFonts w:ascii="Garamond" w:hAnsi="Garamond" w:cs="Times New Roman"/>
        </w:rPr>
        <w:t xml:space="preserve">condotto dalla </w:t>
      </w:r>
      <w:r w:rsidRPr="001B3745">
        <w:rPr>
          <w:rFonts w:ascii="Garamond" w:hAnsi="Garamond" w:cs="Times New Roman"/>
          <w:b/>
          <w:bCs/>
        </w:rPr>
        <w:t>società ar3d di Sassari</w:t>
      </w:r>
      <w:r w:rsidRPr="00DC6DD5">
        <w:rPr>
          <w:rFonts w:ascii="Garamond" w:hAnsi="Garamond" w:cs="Times New Roman"/>
        </w:rPr>
        <w:t xml:space="preserve"> in collaborazione con Massimo Mancini dell</w:t>
      </w:r>
      <w:r>
        <w:rPr>
          <w:rFonts w:ascii="Garamond" w:hAnsi="Garamond" w:cs="Times New Roman"/>
        </w:rPr>
        <w:t>’</w:t>
      </w:r>
      <w:r w:rsidRPr="00DC6DD5">
        <w:rPr>
          <w:rFonts w:ascii="Garamond" w:hAnsi="Garamond" w:cs="Times New Roman"/>
        </w:rPr>
        <w:t>Associazione Speleologi Molisani, è partito</w:t>
      </w:r>
      <w:r w:rsidRPr="00DC6DD5">
        <w:rPr>
          <w:rFonts w:ascii="Garamond" w:hAnsi="Garamond" w:cs="Century Gothic"/>
        </w:rPr>
        <w:t xml:space="preserve"> dal rilievo del percorso dell</w:t>
      </w:r>
      <w:r>
        <w:rPr>
          <w:rFonts w:ascii="Garamond" w:hAnsi="Garamond" w:cs="Century Gothic"/>
        </w:rPr>
        <w:t>’</w:t>
      </w:r>
      <w:r w:rsidRPr="00DC6DD5">
        <w:rPr>
          <w:rFonts w:ascii="Garamond" w:hAnsi="Garamond" w:cs="Century Gothic"/>
        </w:rPr>
        <w:t xml:space="preserve">acquedotto eseguito da </w:t>
      </w:r>
      <w:r w:rsidRPr="00474C42">
        <w:rPr>
          <w:rFonts w:ascii="Garamond" w:hAnsi="Garamond" w:cs="Century Gothic"/>
          <w:b/>
          <w:bCs/>
        </w:rPr>
        <w:t xml:space="preserve">Frediano </w:t>
      </w:r>
      <w:proofErr w:type="spellStart"/>
      <w:r w:rsidRPr="00474C42">
        <w:rPr>
          <w:rFonts w:ascii="Garamond" w:hAnsi="Garamond" w:cs="Century Gothic"/>
          <w:b/>
          <w:bCs/>
        </w:rPr>
        <w:t>Frediani</w:t>
      </w:r>
      <w:proofErr w:type="spellEnd"/>
      <w:r w:rsidRPr="00474C42">
        <w:rPr>
          <w:rFonts w:ascii="Garamond" w:hAnsi="Garamond" w:cs="Century Gothic"/>
          <w:b/>
          <w:bCs/>
        </w:rPr>
        <w:t xml:space="preserve"> per la Mostra Augustea della Romanità del 1937</w:t>
      </w:r>
      <w:r w:rsidRPr="00DC6DD5">
        <w:rPr>
          <w:rFonts w:ascii="Garamond" w:hAnsi="Garamond" w:cs="Century Gothic"/>
        </w:rPr>
        <w:t xml:space="preserve"> e</w:t>
      </w:r>
      <w:r w:rsidRPr="00DC6DD5">
        <w:rPr>
          <w:rFonts w:ascii="Garamond" w:hAnsi="Garamond" w:cs="Times New Roman"/>
        </w:rPr>
        <w:t xml:space="preserve"> ha poi cercato di verificare quanto dell</w:t>
      </w:r>
      <w:r>
        <w:rPr>
          <w:rFonts w:ascii="Garamond" w:hAnsi="Garamond" w:cs="Times New Roman"/>
        </w:rPr>
        <w:t>’</w:t>
      </w:r>
      <w:r w:rsidRPr="00DC6DD5">
        <w:rPr>
          <w:rFonts w:ascii="Garamond" w:hAnsi="Garamond" w:cs="Times New Roman"/>
        </w:rPr>
        <w:t xml:space="preserve">acquedotto augusteo si </w:t>
      </w:r>
      <w:r w:rsidR="001B3745">
        <w:rPr>
          <w:rFonts w:ascii="Garamond" w:hAnsi="Garamond" w:cs="Times New Roman"/>
        </w:rPr>
        <w:t>sia</w:t>
      </w:r>
      <w:r w:rsidRPr="00DC6DD5">
        <w:rPr>
          <w:rFonts w:ascii="Garamond" w:hAnsi="Garamond" w:cs="Times New Roman"/>
        </w:rPr>
        <w:t xml:space="preserve"> conservato oggi.</w:t>
      </w:r>
    </w:p>
    <w:p w14:paraId="084B51FF" w14:textId="77777777" w:rsidR="00381EB1" w:rsidRDefault="00381EB1" w:rsidP="00381EB1">
      <w:pPr>
        <w:pStyle w:val="Textbody"/>
        <w:widowControl/>
        <w:shd w:val="clear" w:color="auto" w:fill="FFFFFF"/>
        <w:spacing w:after="0"/>
        <w:jc w:val="both"/>
        <w:rPr>
          <w:rFonts w:ascii="Garamond" w:hAnsi="Garamond" w:cs="Century Gothic"/>
        </w:rPr>
      </w:pPr>
    </w:p>
    <w:p w14:paraId="09A668FA" w14:textId="2CB26263" w:rsidR="00381EB1" w:rsidRPr="00381EB1" w:rsidRDefault="00381EB1" w:rsidP="00381EB1">
      <w:pPr>
        <w:pStyle w:val="Standard"/>
        <w:widowControl/>
        <w:shd w:val="clear" w:color="auto" w:fill="FFFFFF"/>
        <w:jc w:val="both"/>
        <w:rPr>
          <w:rFonts w:ascii="Garamond" w:hAnsi="Garamond" w:cs="Times New Roman"/>
        </w:rPr>
      </w:pPr>
      <w:r w:rsidRPr="00DC6DD5">
        <w:rPr>
          <w:rFonts w:ascii="Garamond" w:hAnsi="Garamond" w:cs="Century Gothic"/>
        </w:rPr>
        <w:t>L</w:t>
      </w:r>
      <w:r>
        <w:rPr>
          <w:rFonts w:ascii="Garamond" w:hAnsi="Garamond" w:cs="Century Gothic"/>
        </w:rPr>
        <w:t>’</w:t>
      </w:r>
      <w:r w:rsidRPr="00DC6DD5">
        <w:rPr>
          <w:rFonts w:ascii="Garamond" w:hAnsi="Garamond" w:cs="Century Gothic"/>
        </w:rPr>
        <w:t xml:space="preserve">iniziativa è stata realizzata dalla </w:t>
      </w:r>
      <w:r w:rsidRPr="00500F4E">
        <w:rPr>
          <w:rFonts w:ascii="Garamond" w:hAnsi="Garamond" w:cs="Century Gothic"/>
          <w:b/>
          <w:bCs/>
        </w:rPr>
        <w:t>Direzione regionale Musei Molise</w:t>
      </w:r>
      <w:r w:rsidRPr="00DC6DD5">
        <w:rPr>
          <w:rFonts w:ascii="Garamond" w:hAnsi="Garamond" w:cs="Century Gothic"/>
        </w:rPr>
        <w:t xml:space="preserve"> e finanziata dalla Direzione generale Musei, nell</w:t>
      </w:r>
      <w:r>
        <w:rPr>
          <w:rFonts w:ascii="Garamond" w:hAnsi="Garamond" w:cs="Century Gothic"/>
        </w:rPr>
        <w:t>’</w:t>
      </w:r>
      <w:r w:rsidRPr="00DC6DD5">
        <w:rPr>
          <w:rFonts w:ascii="Garamond" w:hAnsi="Garamond" w:cs="Century Gothic"/>
        </w:rPr>
        <w:t xml:space="preserve">ambito del progetto “Sentieri di Acqua e Pietra”, con fondi a valere sul programma “MUSST#2: Musei e </w:t>
      </w:r>
      <w:r w:rsidR="001B3745">
        <w:rPr>
          <w:rFonts w:ascii="Garamond" w:hAnsi="Garamond" w:cs="Century Gothic"/>
        </w:rPr>
        <w:t>sviluppo di sistemi</w:t>
      </w:r>
      <w:r w:rsidRPr="00DC6DD5">
        <w:rPr>
          <w:rFonts w:ascii="Garamond" w:hAnsi="Garamond" w:cs="Century Gothic"/>
        </w:rPr>
        <w:t xml:space="preserve"> territorial</w:t>
      </w:r>
      <w:r w:rsidR="001B3745">
        <w:rPr>
          <w:rFonts w:ascii="Garamond" w:hAnsi="Garamond" w:cs="Century Gothic"/>
        </w:rPr>
        <w:t>i</w:t>
      </w:r>
      <w:r w:rsidRPr="00DC6DD5">
        <w:rPr>
          <w:rFonts w:ascii="Garamond" w:hAnsi="Garamond" w:cs="Century Gothic"/>
        </w:rPr>
        <w:t>”.</w:t>
      </w:r>
    </w:p>
    <w:p w14:paraId="1FAA6ACB" w14:textId="67CFAC29" w:rsidR="00474C42" w:rsidRDefault="00474C42" w:rsidP="00C12BD2">
      <w:pPr>
        <w:pStyle w:val="NormaleWeb"/>
        <w:suppressAutoHyphens/>
        <w:spacing w:before="0" w:beforeAutospacing="0" w:after="0" w:afterAutospacing="0"/>
        <w:rPr>
          <w:rFonts w:ascii="Garamond" w:hAnsi="Garamond" w:cs="Century Gothic"/>
          <w:sz w:val="24"/>
          <w:szCs w:val="24"/>
        </w:rPr>
      </w:pPr>
    </w:p>
    <w:p w14:paraId="250C8680" w14:textId="6E221FE7" w:rsidR="00474C42" w:rsidRDefault="00015599" w:rsidP="00474C42">
      <w:pPr>
        <w:pStyle w:val="NormaleWeb"/>
        <w:suppressAutoHyphens/>
        <w:spacing w:before="0" w:beforeAutospacing="0" w:after="0" w:afterAutospacing="0"/>
        <w:jc w:val="both"/>
        <w:rPr>
          <w:rFonts w:ascii="Garamond" w:hAnsi="Garamond" w:cs="Century Gothic"/>
          <w:sz w:val="24"/>
          <w:szCs w:val="24"/>
        </w:rPr>
      </w:pPr>
      <w:r>
        <w:rPr>
          <w:rFonts w:ascii="Garamond" w:hAnsi="Garamond" w:cs="Century Gothic"/>
          <w:sz w:val="24"/>
          <w:szCs w:val="24"/>
        </w:rPr>
        <w:t xml:space="preserve">Si invitano i signori giornalisti a seguire </w:t>
      </w:r>
      <w:r w:rsidR="001B3745">
        <w:rPr>
          <w:rFonts w:ascii="Garamond" w:hAnsi="Garamond" w:cs="Century Gothic"/>
          <w:sz w:val="24"/>
          <w:szCs w:val="24"/>
        </w:rPr>
        <w:t>l’</w:t>
      </w:r>
      <w:r>
        <w:rPr>
          <w:rFonts w:ascii="Garamond" w:hAnsi="Garamond" w:cs="Century Gothic"/>
          <w:sz w:val="24"/>
          <w:szCs w:val="24"/>
        </w:rPr>
        <w:t xml:space="preserve">evento, in </w:t>
      </w:r>
      <w:r w:rsidRPr="00015599">
        <w:rPr>
          <w:rFonts w:ascii="Garamond" w:hAnsi="Garamond" w:cs="Century Gothic"/>
          <w:b/>
          <w:bCs/>
          <w:sz w:val="24"/>
          <w:szCs w:val="24"/>
        </w:rPr>
        <w:t>anteprima stampa venerdì 26 novembre alle ore 11:30</w:t>
      </w:r>
      <w:r>
        <w:rPr>
          <w:rFonts w:ascii="Garamond" w:hAnsi="Garamond" w:cs="Century Gothic"/>
          <w:sz w:val="24"/>
          <w:szCs w:val="24"/>
        </w:rPr>
        <w:t>.</w:t>
      </w:r>
    </w:p>
    <w:p w14:paraId="6D8D1D77" w14:textId="59B040FC" w:rsidR="00015599" w:rsidRDefault="00015599" w:rsidP="00474C42">
      <w:pPr>
        <w:pStyle w:val="NormaleWeb"/>
        <w:suppressAutoHyphens/>
        <w:spacing w:before="0" w:beforeAutospacing="0" w:after="0" w:afterAutospacing="0"/>
        <w:jc w:val="both"/>
        <w:rPr>
          <w:rFonts w:ascii="Garamond" w:hAnsi="Garamond" w:cs="Century Gothic"/>
          <w:sz w:val="24"/>
          <w:szCs w:val="24"/>
        </w:rPr>
      </w:pPr>
    </w:p>
    <w:p w14:paraId="56A93534" w14:textId="77777777" w:rsidR="00015599" w:rsidRDefault="00015599" w:rsidP="00474C42">
      <w:pPr>
        <w:pStyle w:val="NormaleWeb"/>
        <w:suppressAutoHyphens/>
        <w:spacing w:before="0" w:beforeAutospacing="0" w:after="0" w:afterAutospacing="0"/>
        <w:jc w:val="both"/>
        <w:rPr>
          <w:rFonts w:ascii="Garamond" w:hAnsi="Garamond" w:cs="Century Gothic"/>
          <w:sz w:val="24"/>
          <w:szCs w:val="24"/>
        </w:rPr>
      </w:pPr>
    </w:p>
    <w:p w14:paraId="4E1EB241" w14:textId="0BEB4304" w:rsidR="008F62E0" w:rsidRPr="009B798A" w:rsidRDefault="00015599" w:rsidP="00500F4E">
      <w:pPr>
        <w:pStyle w:val="NormaleWeb"/>
        <w:suppressAutoHyphens/>
        <w:spacing w:before="0" w:beforeAutospacing="0" w:after="0" w:afterAutospacing="0"/>
        <w:jc w:val="both"/>
        <w:rPr>
          <w:rFonts w:ascii="Garamond" w:eastAsia="Times New Roman" w:hAnsi="Garamond"/>
        </w:rPr>
      </w:pPr>
      <w:r>
        <w:rPr>
          <w:rFonts w:ascii="Garamond" w:hAnsi="Garamond" w:cs="Century Gothic"/>
          <w:sz w:val="24"/>
          <w:szCs w:val="24"/>
        </w:rPr>
        <w:t>L’ufficio stampa</w:t>
      </w:r>
    </w:p>
    <w:p w14:paraId="19433E0B" w14:textId="77777777" w:rsidR="00381EB1" w:rsidRPr="009B798A" w:rsidRDefault="00381EB1">
      <w:pPr>
        <w:jc w:val="both"/>
        <w:rPr>
          <w:rFonts w:ascii="Garamond" w:eastAsia="Times New Roman" w:hAnsi="Garamond"/>
        </w:rPr>
      </w:pPr>
    </w:p>
    <w:sectPr w:rsidR="00381EB1" w:rsidRPr="009B798A" w:rsidSect="00191D20">
      <w:headerReference w:type="default" r:id="rId7"/>
      <w:pgSz w:w="11900" w:h="16840"/>
      <w:pgMar w:top="2552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15B69" w14:textId="77777777" w:rsidR="00EA10EF" w:rsidRDefault="00EA10EF" w:rsidP="00191D20">
      <w:r>
        <w:separator/>
      </w:r>
    </w:p>
  </w:endnote>
  <w:endnote w:type="continuationSeparator" w:id="0">
    <w:p w14:paraId="548C4E85" w14:textId="77777777" w:rsidR="00EA10EF" w:rsidRDefault="00EA10EF" w:rsidP="0019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┧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1D2C9" w14:textId="77777777" w:rsidR="00EA10EF" w:rsidRDefault="00EA10EF" w:rsidP="00191D20">
      <w:r>
        <w:separator/>
      </w:r>
    </w:p>
  </w:footnote>
  <w:footnote w:type="continuationSeparator" w:id="0">
    <w:p w14:paraId="7EB8F878" w14:textId="77777777" w:rsidR="00EA10EF" w:rsidRDefault="00EA10EF" w:rsidP="00191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C840E" w14:textId="77777777" w:rsidR="00DD769F" w:rsidRDefault="00DD769F" w:rsidP="00191D20">
    <w:pPr>
      <w:pStyle w:val="Intestazione"/>
      <w:jc w:val="center"/>
    </w:pPr>
    <w:r>
      <w:rPr>
        <w:noProof/>
      </w:rPr>
      <w:drawing>
        <wp:inline distT="0" distB="0" distL="0" distR="0" wp14:anchorId="33A6CA69" wp14:editId="20AFFB35">
          <wp:extent cx="3218180" cy="808990"/>
          <wp:effectExtent l="0" t="0" r="762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-2021-10-13-12-40-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1909" cy="809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F647E"/>
    <w:multiLevelType w:val="hybridMultilevel"/>
    <w:tmpl w:val="B2A4B3D2"/>
    <w:lvl w:ilvl="0" w:tplc="F3E06784">
      <w:start w:val="1"/>
      <w:numFmt w:val="lowerLetter"/>
      <w:lvlText w:val="%1)"/>
      <w:lvlJc w:val="left"/>
      <w:pPr>
        <w:ind w:left="720" w:hanging="360"/>
      </w:pPr>
      <w:rPr>
        <w:rFonts w:ascii="Garamond" w:eastAsiaTheme="minorEastAsia" w:hAnsi="Garamond"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73B8A"/>
    <w:multiLevelType w:val="hybridMultilevel"/>
    <w:tmpl w:val="C632E272"/>
    <w:lvl w:ilvl="0" w:tplc="2F1A5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6408A"/>
    <w:multiLevelType w:val="multilevel"/>
    <w:tmpl w:val="82B2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D20"/>
    <w:rsid w:val="00015599"/>
    <w:rsid w:val="00062C6D"/>
    <w:rsid w:val="00064132"/>
    <w:rsid w:val="000A6259"/>
    <w:rsid w:val="000E38B6"/>
    <w:rsid w:val="000F4900"/>
    <w:rsid w:val="00122974"/>
    <w:rsid w:val="00135DB0"/>
    <w:rsid w:val="00191D20"/>
    <w:rsid w:val="001B3745"/>
    <w:rsid w:val="001D2D4C"/>
    <w:rsid w:val="001E343F"/>
    <w:rsid w:val="0020155B"/>
    <w:rsid w:val="002158E3"/>
    <w:rsid w:val="0024681B"/>
    <w:rsid w:val="002562FD"/>
    <w:rsid w:val="002614F8"/>
    <w:rsid w:val="00261D70"/>
    <w:rsid w:val="00286606"/>
    <w:rsid w:val="002A6996"/>
    <w:rsid w:val="002D61E8"/>
    <w:rsid w:val="002F2D94"/>
    <w:rsid w:val="00352FEC"/>
    <w:rsid w:val="00381EB1"/>
    <w:rsid w:val="003C5F63"/>
    <w:rsid w:val="003D6AA6"/>
    <w:rsid w:val="003F6082"/>
    <w:rsid w:val="00422777"/>
    <w:rsid w:val="0042460D"/>
    <w:rsid w:val="00443B56"/>
    <w:rsid w:val="00474C42"/>
    <w:rsid w:val="00495B5C"/>
    <w:rsid w:val="004B4A1D"/>
    <w:rsid w:val="004F716C"/>
    <w:rsid w:val="00500F4E"/>
    <w:rsid w:val="00504C23"/>
    <w:rsid w:val="005D06CE"/>
    <w:rsid w:val="00620964"/>
    <w:rsid w:val="00630B5A"/>
    <w:rsid w:val="006342DF"/>
    <w:rsid w:val="006B445F"/>
    <w:rsid w:val="006B5AD1"/>
    <w:rsid w:val="00730844"/>
    <w:rsid w:val="007408E5"/>
    <w:rsid w:val="007449C0"/>
    <w:rsid w:val="00760CAD"/>
    <w:rsid w:val="007731D3"/>
    <w:rsid w:val="007A553D"/>
    <w:rsid w:val="0088596E"/>
    <w:rsid w:val="008F62E0"/>
    <w:rsid w:val="00914E7B"/>
    <w:rsid w:val="00977292"/>
    <w:rsid w:val="009B77C0"/>
    <w:rsid w:val="009B798A"/>
    <w:rsid w:val="009D76C4"/>
    <w:rsid w:val="009F06F7"/>
    <w:rsid w:val="00A36E96"/>
    <w:rsid w:val="00A76D9E"/>
    <w:rsid w:val="00A90638"/>
    <w:rsid w:val="00AB62B2"/>
    <w:rsid w:val="00AD03E3"/>
    <w:rsid w:val="00AE085A"/>
    <w:rsid w:val="00B12995"/>
    <w:rsid w:val="00B22C2F"/>
    <w:rsid w:val="00C12BD2"/>
    <w:rsid w:val="00C2031D"/>
    <w:rsid w:val="00C66A98"/>
    <w:rsid w:val="00C96BCB"/>
    <w:rsid w:val="00CC0183"/>
    <w:rsid w:val="00CD4951"/>
    <w:rsid w:val="00D2523E"/>
    <w:rsid w:val="00D4580C"/>
    <w:rsid w:val="00D628E6"/>
    <w:rsid w:val="00D93F8C"/>
    <w:rsid w:val="00DC741D"/>
    <w:rsid w:val="00DD769F"/>
    <w:rsid w:val="00E02C68"/>
    <w:rsid w:val="00E2739B"/>
    <w:rsid w:val="00E83D98"/>
    <w:rsid w:val="00E85494"/>
    <w:rsid w:val="00E95726"/>
    <w:rsid w:val="00EA10EF"/>
    <w:rsid w:val="00EB7336"/>
    <w:rsid w:val="00ED4640"/>
    <w:rsid w:val="00F343E6"/>
    <w:rsid w:val="00F80CAB"/>
    <w:rsid w:val="00FB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EB1708"/>
  <w14:defaultImageDpi w14:val="300"/>
  <w15:docId w15:val="{F6CC6D2F-2248-D44A-8E2F-3437819F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1D20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1D2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91D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1D20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91D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1D20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1D2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1D20"/>
    <w:rPr>
      <w:rFonts w:ascii="Lucida Grande" w:hAnsi="Lucida Grande" w:cs="Lucida Grande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C0183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C0183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2A6996"/>
    <w:rPr>
      <w:b/>
      <w:bCs/>
    </w:rPr>
  </w:style>
  <w:style w:type="paragraph" w:styleId="NormaleWeb">
    <w:name w:val="Normal (Web)"/>
    <w:basedOn w:val="Normale"/>
    <w:unhideWhenUsed/>
    <w:rsid w:val="002A699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Standard">
    <w:name w:val="Standard"/>
    <w:rsid w:val="00381EB1"/>
    <w:pPr>
      <w:widowControl w:val="0"/>
      <w:suppressAutoHyphens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381EB1"/>
    <w:pPr>
      <w:spacing w:after="120"/>
    </w:pPr>
  </w:style>
  <w:style w:type="paragraph" w:customStyle="1" w:styleId="xmprfxmsonormal">
    <w:name w:val="xmprfx_msonormal"/>
    <w:basedOn w:val="Standard"/>
    <w:rsid w:val="00381EB1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5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Microsoft Office User</cp:lastModifiedBy>
  <cp:revision>3</cp:revision>
  <dcterms:created xsi:type="dcterms:W3CDTF">2021-11-24T11:39:00Z</dcterms:created>
  <dcterms:modified xsi:type="dcterms:W3CDTF">2021-11-24T11:44:00Z</dcterms:modified>
</cp:coreProperties>
</file>